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D2BC" w14:textId="1A78056D" w:rsidR="007869CE" w:rsidRDefault="007869CE">
      <w:bookmarkStart w:id="0" w:name="_GoBack"/>
      <w:bookmarkEnd w:id="0"/>
    </w:p>
    <w:p w14:paraId="0974E444" w14:textId="5F00D707" w:rsidR="00664F37" w:rsidRPr="00441172" w:rsidRDefault="00441172" w:rsidP="00441172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ANEXO IV</w:t>
      </w:r>
    </w:p>
    <w:p w14:paraId="6A6B10F2" w14:textId="77777777" w:rsidR="00664F37" w:rsidRDefault="00664F37"/>
    <w:p w14:paraId="641AC52B" w14:textId="333EB547" w:rsidR="00795716" w:rsidRDefault="00664F37" w:rsidP="00387A21">
      <w:pPr>
        <w:jc w:val="center"/>
        <w:rPr>
          <w:rFonts w:asciiTheme="minorHAnsi" w:eastAsia="Arial" w:hAnsiTheme="minorHAnsi" w:cstheme="minorHAnsi"/>
          <w:b/>
          <w:color w:val="000000"/>
          <w:sz w:val="28"/>
          <w:szCs w:val="28"/>
        </w:rPr>
      </w:pPr>
      <w:r w:rsidRPr="008244E2">
        <w:rPr>
          <w:rFonts w:asciiTheme="minorHAnsi" w:eastAsia="Arial" w:hAnsiTheme="minorHAnsi" w:cstheme="minorHAnsi"/>
          <w:b/>
          <w:color w:val="000000"/>
          <w:sz w:val="28"/>
          <w:szCs w:val="28"/>
        </w:rPr>
        <w:t xml:space="preserve">Modelo </w:t>
      </w:r>
      <w:r w:rsidR="000D358D">
        <w:rPr>
          <w:rFonts w:asciiTheme="minorHAnsi" w:eastAsia="Arial" w:hAnsiTheme="minorHAnsi" w:cstheme="minorHAnsi"/>
          <w:b/>
          <w:color w:val="000000"/>
          <w:sz w:val="28"/>
          <w:szCs w:val="28"/>
        </w:rPr>
        <w:t>D</w:t>
      </w:r>
      <w:r w:rsidR="00387A21">
        <w:rPr>
          <w:rFonts w:asciiTheme="minorHAnsi" w:eastAsia="Arial" w:hAnsiTheme="minorHAnsi" w:cstheme="minorHAnsi"/>
          <w:b/>
          <w:color w:val="000000"/>
          <w:sz w:val="28"/>
          <w:szCs w:val="28"/>
        </w:rPr>
        <w:t>eclaración de ausencia de conflicto de intereses (DACI)</w:t>
      </w:r>
    </w:p>
    <w:p w14:paraId="229C65D8" w14:textId="77777777" w:rsidR="00387A21" w:rsidRDefault="00387A21" w:rsidP="00387A21">
      <w:pPr>
        <w:jc w:val="center"/>
      </w:pPr>
    </w:p>
    <w:p w14:paraId="76BD1C54" w14:textId="763F9ADB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>D./Dña.  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Style w:val="Refdenotaalfinal"/>
          <w:rFonts w:asciiTheme="minorHAnsi" w:hAnsiTheme="minorHAnsi" w:cstheme="minorHAnsi"/>
          <w:sz w:val="22"/>
          <w:szCs w:val="22"/>
        </w:rPr>
        <w:endnoteReference w:id="1"/>
      </w:r>
      <w:r w:rsidR="008378C9">
        <w:rPr>
          <w:rFonts w:asciiTheme="minorHAnsi" w:hAnsiTheme="minorHAnsi" w:cstheme="minorHAnsi"/>
          <w:sz w:val="22"/>
          <w:szCs w:val="22"/>
        </w:rPr>
        <w:t>,</w:t>
      </w:r>
    </w:p>
    <w:p w14:paraId="77B18EB2" w14:textId="5F922333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en </w:t>
      </w:r>
      <w:r w:rsidRPr="00387A21">
        <w:rPr>
          <w:rFonts w:asciiTheme="minorHAnsi" w:hAnsiTheme="minorHAnsi" w:cstheme="minorHAnsi"/>
          <w:sz w:val="22"/>
          <w:szCs w:val="22"/>
        </w:rPr>
        <w:t>representación  de  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  <w:r>
        <w:rPr>
          <w:rStyle w:val="Refdenotaalfinal"/>
          <w:rFonts w:asciiTheme="minorHAnsi" w:hAnsiTheme="minorHAnsi" w:cstheme="minorHAnsi"/>
          <w:sz w:val="22"/>
          <w:szCs w:val="22"/>
        </w:rPr>
        <w:endnoteReference w:id="2"/>
      </w:r>
      <w:r w:rsidRPr="00387A21">
        <w:rPr>
          <w:rFonts w:asciiTheme="minorHAnsi" w:hAnsiTheme="minorHAnsi" w:cstheme="minorHAnsi"/>
          <w:sz w:val="22"/>
          <w:szCs w:val="22"/>
        </w:rPr>
        <w:t xml:space="preserve"> con  NIF </w:t>
      </w:r>
    </w:p>
    <w:p w14:paraId="5F1EA7CE" w14:textId="69AD682B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Style w:val="Refdenotaalfinal"/>
          <w:rFonts w:asciiTheme="minorHAnsi" w:hAnsiTheme="minorHAnsi" w:cstheme="minorHAnsi"/>
          <w:sz w:val="22"/>
          <w:szCs w:val="22"/>
        </w:rPr>
        <w:endnoteReference w:id="3"/>
      </w:r>
      <w:r w:rsidRPr="00387A21">
        <w:rPr>
          <w:rFonts w:asciiTheme="minorHAnsi" w:hAnsiTheme="minorHAnsi" w:cstheme="minorHAnsi"/>
          <w:sz w:val="22"/>
          <w:szCs w:val="22"/>
        </w:rPr>
        <w:t xml:space="preserve">  con  capacidad  leg</w:t>
      </w:r>
      <w:r w:rsidR="00922518">
        <w:rPr>
          <w:rFonts w:asciiTheme="minorHAnsi" w:hAnsiTheme="minorHAnsi" w:cstheme="minorHAnsi"/>
          <w:sz w:val="22"/>
          <w:szCs w:val="22"/>
        </w:rPr>
        <w:t xml:space="preserve">al </w:t>
      </w:r>
      <w:r w:rsidR="002C69AB">
        <w:rPr>
          <w:rFonts w:asciiTheme="minorHAnsi" w:hAnsiTheme="minorHAnsi" w:cstheme="minorHAnsi"/>
          <w:sz w:val="22"/>
          <w:szCs w:val="22"/>
        </w:rPr>
        <w:t>necesaria  en  virtud  de ______________</w:t>
      </w:r>
      <w:r w:rsidR="002C69AB">
        <w:rPr>
          <w:rStyle w:val="Refdenotaalfinal"/>
          <w:rFonts w:asciiTheme="minorHAnsi" w:hAnsiTheme="minorHAnsi" w:cstheme="minorHAnsi"/>
          <w:sz w:val="22"/>
          <w:szCs w:val="22"/>
        </w:rPr>
        <w:endnoteReference w:id="4"/>
      </w:r>
    </w:p>
    <w:p w14:paraId="7C91E370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869AC" w14:textId="1A101110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Al objeto de garantizar la imparcialidad en el procedimiento, el abajo firmante, declara: </w:t>
      </w:r>
    </w:p>
    <w:p w14:paraId="756B4A2E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9AAB2C" w14:textId="19334F28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Primero. Estar informado de lo siguiente: </w:t>
      </w:r>
    </w:p>
    <w:p w14:paraId="6070678E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A59FF6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1. Que el artículo 61.3 «Conflicto de intereses», del Reglamento (UE, Euratom) 2018/1046 del </w:t>
      </w:r>
    </w:p>
    <w:p w14:paraId="3DF66633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Parlamento Europeo y del Consejo, de 18 de julio (Reglamento financiero de la UE) establece </w:t>
      </w:r>
    </w:p>
    <w:p w14:paraId="30BB9775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que «existirá conflicto de intereses cuando el ejercicio imparcial y objetivo de las funciones se </w:t>
      </w:r>
    </w:p>
    <w:p w14:paraId="27AE30AF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vea comprometido por razones familiares, afectivas, de afinidad política o nacional, de interés </w:t>
      </w:r>
    </w:p>
    <w:p w14:paraId="608E607F" w14:textId="443040BC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económico o por cualquier motivo directo o indirecto de interés personal.» </w:t>
      </w:r>
    </w:p>
    <w:p w14:paraId="0A304B29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18C772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2. Que el artículo 64 «Lucha contra la corrupción y prevención de los conflictos de intereses» de </w:t>
      </w:r>
    </w:p>
    <w:p w14:paraId="3EA83C0D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la Ley 9/2017, de 8 de noviembre, de Contratos del Sector Público, tiene el fin de evitar cualquier </w:t>
      </w:r>
    </w:p>
    <w:p w14:paraId="57149E2E" w14:textId="796E160E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distorsión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 de </w:t>
      </w:r>
      <w:r w:rsidRPr="00387A21">
        <w:rPr>
          <w:rFonts w:asciiTheme="minorHAnsi" w:hAnsiTheme="minorHAnsi" w:cstheme="minorHAnsi"/>
          <w:sz w:val="22"/>
          <w:szCs w:val="22"/>
        </w:rPr>
        <w:t>la competencia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 y garantizar </w:t>
      </w:r>
      <w:r w:rsidRPr="00387A21">
        <w:rPr>
          <w:rFonts w:asciiTheme="minorHAnsi" w:hAnsiTheme="minorHAnsi" w:cstheme="minorHAnsi"/>
          <w:sz w:val="22"/>
          <w:szCs w:val="22"/>
        </w:rPr>
        <w:t>la transparencia</w:t>
      </w:r>
      <w:r>
        <w:rPr>
          <w:rFonts w:asciiTheme="minorHAnsi" w:hAnsiTheme="minorHAnsi" w:cstheme="minorHAnsi"/>
          <w:sz w:val="22"/>
          <w:szCs w:val="22"/>
        </w:rPr>
        <w:t xml:space="preserve"> en el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procedimiento y asegurar la </w:t>
      </w:r>
    </w:p>
    <w:p w14:paraId="4D053449" w14:textId="602C7085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igualdad de trato a todos los licitadores. </w:t>
      </w:r>
    </w:p>
    <w:p w14:paraId="23E59994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B3ABBC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3. Que el artículo 23 «Abstención», de la Ley 40/2015, de 1 octubre, de Régimen Jurídico del </w:t>
      </w:r>
    </w:p>
    <w:p w14:paraId="16D0359F" w14:textId="4B2A826B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>Sector Público</w:t>
      </w:r>
      <w:r>
        <w:rPr>
          <w:rFonts w:asciiTheme="minorHAnsi" w:hAnsiTheme="minorHAnsi" w:cstheme="minorHAnsi"/>
          <w:sz w:val="22"/>
          <w:szCs w:val="22"/>
        </w:rPr>
        <w:t>, establece que deberán abstenerse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 </w:t>
      </w:r>
      <w:r w:rsidRPr="00387A21">
        <w:rPr>
          <w:rFonts w:asciiTheme="minorHAnsi" w:hAnsiTheme="minorHAnsi" w:cstheme="minorHAnsi"/>
          <w:sz w:val="22"/>
          <w:szCs w:val="22"/>
        </w:rPr>
        <w:t>de intervenir en</w:t>
      </w:r>
      <w:r>
        <w:rPr>
          <w:rFonts w:asciiTheme="minorHAnsi" w:hAnsiTheme="minorHAnsi" w:cstheme="minorHAnsi"/>
          <w:sz w:val="22"/>
          <w:szCs w:val="22"/>
        </w:rPr>
        <w:t xml:space="preserve"> el procedimiento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«las </w:t>
      </w:r>
    </w:p>
    <w:p w14:paraId="4CA5E4EF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autoridades y el personal al servicio de las Administraciones en quienes se den algunas de las </w:t>
      </w:r>
    </w:p>
    <w:p w14:paraId="134C8C4E" w14:textId="12213679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circunstancias señaladas en el apartado siguiente», siendo éstas: </w:t>
      </w:r>
    </w:p>
    <w:p w14:paraId="1F337A1B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AF39E4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a) Tener interés personal en el asunto de que se trate o en otro en cuya resolución pudiera influir </w:t>
      </w:r>
    </w:p>
    <w:p w14:paraId="2F4CCA74" w14:textId="623A6E06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de aquél; ser administrador de sociedad o entidad interesada, o </w:t>
      </w:r>
      <w:r w:rsidR="00387A21" w:rsidRPr="00387A21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ner cuestión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litigiosa </w:t>
      </w:r>
    </w:p>
    <w:p w14:paraId="2FFF89E6" w14:textId="573D88E0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pendiente con algún interesado. </w:t>
      </w:r>
    </w:p>
    <w:p w14:paraId="6EB8EEA3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5A1A83" w14:textId="6AE55B09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b)  Tener </w:t>
      </w:r>
      <w:r w:rsidR="002C69AB">
        <w:rPr>
          <w:rFonts w:asciiTheme="minorHAnsi" w:hAnsiTheme="minorHAnsi" w:cstheme="minorHAnsi"/>
          <w:sz w:val="22"/>
          <w:szCs w:val="22"/>
        </w:rPr>
        <w:t>un</w:t>
      </w:r>
      <w:r w:rsidRPr="00387A21">
        <w:rPr>
          <w:rFonts w:asciiTheme="minorHAnsi" w:hAnsiTheme="minorHAnsi" w:cstheme="minorHAnsi"/>
          <w:sz w:val="22"/>
          <w:szCs w:val="22"/>
        </w:rPr>
        <w:t xml:space="preserve"> </w:t>
      </w:r>
      <w:r w:rsidR="002C69AB" w:rsidRPr="00387A21">
        <w:rPr>
          <w:rFonts w:asciiTheme="minorHAnsi" w:hAnsiTheme="minorHAnsi" w:cstheme="minorHAnsi"/>
          <w:sz w:val="22"/>
          <w:szCs w:val="22"/>
        </w:rPr>
        <w:t>vínculo matrimonial o</w:t>
      </w:r>
      <w:r w:rsidR="002C69AB">
        <w:rPr>
          <w:rFonts w:asciiTheme="minorHAnsi" w:hAnsiTheme="minorHAnsi" w:cstheme="minorHAnsi"/>
          <w:sz w:val="22"/>
          <w:szCs w:val="22"/>
        </w:rPr>
        <w:t xml:space="preserve"> situación de </w:t>
      </w:r>
      <w:r w:rsidRPr="00387A21">
        <w:rPr>
          <w:rFonts w:asciiTheme="minorHAnsi" w:hAnsiTheme="minorHAnsi" w:cstheme="minorHAnsi"/>
          <w:sz w:val="22"/>
          <w:szCs w:val="22"/>
        </w:rPr>
        <w:t xml:space="preserve">hecho </w:t>
      </w:r>
      <w:r w:rsidR="002C69AB">
        <w:rPr>
          <w:rFonts w:asciiTheme="minorHAnsi" w:hAnsiTheme="minorHAnsi" w:cstheme="minorHAnsi"/>
          <w:sz w:val="22"/>
          <w:szCs w:val="22"/>
        </w:rPr>
        <w:t xml:space="preserve">asimilable y el parentesco </w:t>
      </w:r>
      <w:r w:rsidRPr="00387A21">
        <w:rPr>
          <w:rFonts w:asciiTheme="minorHAnsi" w:hAnsiTheme="minorHAnsi" w:cstheme="minorHAnsi"/>
          <w:sz w:val="22"/>
          <w:szCs w:val="22"/>
        </w:rPr>
        <w:t xml:space="preserve">de </w:t>
      </w:r>
    </w:p>
    <w:p w14:paraId="10B80B41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consanguinidad dentro del cuarto grado o de afinidad dentro del segundo, con cualquiera de los </w:t>
      </w:r>
    </w:p>
    <w:p w14:paraId="7F94733C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interesados, con los administradores de entidades o sociedades interesadas y también con los </w:t>
      </w:r>
    </w:p>
    <w:p w14:paraId="7D15AE98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asesores, representantes legales o mandatarios que intervengan en el procedimiento, así como </w:t>
      </w:r>
    </w:p>
    <w:p w14:paraId="4D1F8CA4" w14:textId="0BA46458" w:rsid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compartir despacho profesional o estar asociado con éstos para el asesoramiento, la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representación o el mandato. </w:t>
      </w:r>
    </w:p>
    <w:p w14:paraId="68EB7635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6347D8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c) Tener amistad íntima o enemistad manifiesta con alguna de las personas mencionadas en el </w:t>
      </w:r>
    </w:p>
    <w:p w14:paraId="51C80242" w14:textId="535D9B89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apartado anterior. </w:t>
      </w:r>
    </w:p>
    <w:p w14:paraId="4924C25E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B8130" w14:textId="00542103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d) Haber intervenido como perito o como testigo en el procedimiento de que se trate. </w:t>
      </w:r>
    </w:p>
    <w:p w14:paraId="36831DCC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7AE6F" w14:textId="632031BA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 Tener relación de servicio con persona natural o jurídica interesada directamente en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el </w:t>
      </w:r>
    </w:p>
    <w:p w14:paraId="719BA14E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asunto, o haberle prestado en los dos últimos años servicios profesionales de cualquier tipo y </w:t>
      </w:r>
    </w:p>
    <w:p w14:paraId="7A880F87" w14:textId="0C4BB4C6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en cualquier circunstancia o lugar». </w:t>
      </w:r>
    </w:p>
    <w:p w14:paraId="4F62CDBF" w14:textId="0BC669DA" w:rsidR="002C69AB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D79222" w14:textId="5D69284C" w:rsidR="008378C9" w:rsidRDefault="008378C9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3BDC61" w14:textId="563C690E" w:rsidR="008378C9" w:rsidRDefault="008378C9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723C3" w14:textId="77777777" w:rsidR="008378C9" w:rsidRPr="00387A21" w:rsidRDefault="008378C9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C89CB6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Segundo. Que no se encuentra incurso en ninguna situación que pueda calificarse de conflicto </w:t>
      </w:r>
    </w:p>
    <w:p w14:paraId="3B30D6E5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de intereses de las indicadas en el artículo 61.3 del Reglamento Financiero de la UE y que no </w:t>
      </w:r>
    </w:p>
    <w:p w14:paraId="49BD981B" w14:textId="6D830E35" w:rsidR="002C69AB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concurre en su persona ninguna causa de abstención del artículo 23.2 de la Ley 40/2015, de 1 </w:t>
      </w:r>
    </w:p>
    <w:p w14:paraId="2EABF546" w14:textId="4897FE21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octubre, de Régimen Jurídico del Sector Público que pueda afectar al procedimiento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de </w:t>
      </w:r>
    </w:p>
    <w:p w14:paraId="15ED5CFE" w14:textId="630D54EB" w:rsid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licitación. </w:t>
      </w:r>
    </w:p>
    <w:p w14:paraId="117FB668" w14:textId="77777777" w:rsidR="002C69AB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153897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Tercero. Que se compromete a poner en conocimiento del órgano de contratación, sin dilación, </w:t>
      </w:r>
    </w:p>
    <w:p w14:paraId="1F28DB2A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cualquier situación de conflicto de intereses o causa de abstención que dé o pudiera dar lugar a </w:t>
      </w:r>
    </w:p>
    <w:p w14:paraId="1708595A" w14:textId="77777777" w:rsidR="002C69AB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>dicho escenario.</w:t>
      </w:r>
    </w:p>
    <w:p w14:paraId="7D6C99B8" w14:textId="29F0D42C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522247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Cuarto. Conoce que, una declaración de ausencia de conflicto de intereses que se demuestre </w:t>
      </w:r>
    </w:p>
    <w:p w14:paraId="4BF9D024" w14:textId="70678E98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sea </w:t>
      </w:r>
      <w:r w:rsidR="00387A21" w:rsidRPr="00387A21">
        <w:rPr>
          <w:rFonts w:asciiTheme="minorHAnsi" w:hAnsiTheme="minorHAnsi" w:cstheme="minorHAnsi"/>
          <w:sz w:val="22"/>
          <w:szCs w:val="22"/>
        </w:rPr>
        <w:t>falsa</w:t>
      </w:r>
      <w:r>
        <w:rPr>
          <w:rFonts w:asciiTheme="minorHAnsi" w:hAnsiTheme="minorHAnsi" w:cstheme="minorHAnsi"/>
          <w:sz w:val="22"/>
          <w:szCs w:val="22"/>
        </w:rPr>
        <w:t xml:space="preserve">, acarreará las consecuencias </w:t>
      </w:r>
      <w:r w:rsidR="00387A21" w:rsidRPr="00387A21">
        <w:rPr>
          <w:rFonts w:asciiTheme="minorHAnsi" w:hAnsiTheme="minorHAnsi" w:cstheme="minorHAnsi"/>
          <w:sz w:val="22"/>
          <w:szCs w:val="22"/>
        </w:rPr>
        <w:t>disciplinar</w:t>
      </w:r>
      <w:r>
        <w:rPr>
          <w:rFonts w:asciiTheme="minorHAnsi" w:hAnsiTheme="minorHAnsi" w:cstheme="minorHAnsi"/>
          <w:sz w:val="22"/>
          <w:szCs w:val="22"/>
        </w:rPr>
        <w:t xml:space="preserve">ias/administrativas/judiciales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que </w:t>
      </w:r>
    </w:p>
    <w:p w14:paraId="49B2C075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establezca la normativa de aplicación. </w:t>
      </w:r>
    </w:p>
    <w:p w14:paraId="57C212FA" w14:textId="042D01B6" w:rsidR="002C69AB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75146" w14:textId="2F0A3A56" w:rsidR="008975A2" w:rsidRDefault="008975A2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6CBE60" w14:textId="699FE325" w:rsidR="008975A2" w:rsidRDefault="008975A2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9F5C2" w14:textId="5CA0E0E8" w:rsidR="008975A2" w:rsidRDefault="008975A2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E114C0" w14:textId="77777777" w:rsidR="008975A2" w:rsidRDefault="008975A2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14E6E" w14:textId="77777777" w:rsidR="002C69AB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8E1800" w14:textId="3D4E49B5" w:rsidR="00387A21" w:rsidRPr="00387A21" w:rsidRDefault="002C69AB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NOTA:  Este documento lo tendrán que rellenar y firmar todos los terceros implicados en </w:t>
      </w:r>
      <w:r w:rsidR="00387A21" w:rsidRPr="00387A21">
        <w:rPr>
          <w:rFonts w:asciiTheme="minorHAnsi" w:hAnsiTheme="minorHAnsi" w:cstheme="minorHAnsi"/>
          <w:sz w:val="22"/>
          <w:szCs w:val="22"/>
        </w:rPr>
        <w:t xml:space="preserve">la </w:t>
      </w:r>
    </w:p>
    <w:p w14:paraId="0B3BAD7E" w14:textId="77777777" w:rsidR="00387A21" w:rsidRPr="00387A21" w:rsidRDefault="00387A21" w:rsidP="00387A21">
      <w:pPr>
        <w:jc w:val="both"/>
        <w:rPr>
          <w:rFonts w:asciiTheme="minorHAnsi" w:hAnsiTheme="minorHAnsi" w:cstheme="minorHAnsi"/>
          <w:sz w:val="22"/>
          <w:szCs w:val="22"/>
        </w:rPr>
      </w:pPr>
      <w:r w:rsidRPr="00387A21">
        <w:rPr>
          <w:rFonts w:asciiTheme="minorHAnsi" w:hAnsiTheme="minorHAnsi" w:cstheme="minorHAnsi"/>
          <w:sz w:val="22"/>
          <w:szCs w:val="22"/>
        </w:rPr>
        <w:t xml:space="preserve">ejecución de los fondos. </w:t>
      </w:r>
    </w:p>
    <w:p w14:paraId="0137B963" w14:textId="34B5D711" w:rsidR="00387A21" w:rsidRPr="00387A21" w:rsidRDefault="002C69A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87A21" w:rsidRPr="00387A21" w:rsidSect="00837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B663" w14:textId="77777777" w:rsidR="00AF6E4A" w:rsidRDefault="00AF6E4A" w:rsidP="00262EA5">
      <w:r>
        <w:separator/>
      </w:r>
    </w:p>
  </w:endnote>
  <w:endnote w:type="continuationSeparator" w:id="0">
    <w:p w14:paraId="1A14F179" w14:textId="77777777" w:rsidR="00AF6E4A" w:rsidRDefault="00AF6E4A" w:rsidP="00262EA5">
      <w:r>
        <w:continuationSeparator/>
      </w:r>
    </w:p>
  </w:endnote>
  <w:endnote w:id="1">
    <w:p w14:paraId="4E0F913B" w14:textId="724DA5E2" w:rsidR="00387A21" w:rsidRPr="00387A21" w:rsidRDefault="00387A21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 w:rsidRPr="00387A21">
        <w:rPr>
          <w:sz w:val="18"/>
          <w:szCs w:val="18"/>
        </w:rPr>
        <w:t xml:space="preserve"> </w:t>
      </w:r>
      <w:r w:rsidRPr="00387A21">
        <w:rPr>
          <w:rFonts w:asciiTheme="minorHAnsi" w:hAnsiTheme="minorHAnsi" w:cstheme="minorHAnsi"/>
          <w:sz w:val="18"/>
          <w:szCs w:val="18"/>
        </w:rPr>
        <w:t>Indicar nombre y cargo de la persona que firma.</w:t>
      </w:r>
    </w:p>
  </w:endnote>
  <w:endnote w:id="2">
    <w:p w14:paraId="08882901" w14:textId="0DEBF90C" w:rsidR="00387A21" w:rsidRPr="00387A21" w:rsidRDefault="00387A21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87A21">
        <w:rPr>
          <w:rFonts w:asciiTheme="minorHAnsi" w:hAnsiTheme="minorHAnsi" w:cstheme="minorHAnsi"/>
          <w:sz w:val="18"/>
          <w:szCs w:val="18"/>
        </w:rPr>
        <w:t>Señala</w:t>
      </w:r>
      <w:r>
        <w:rPr>
          <w:rFonts w:asciiTheme="minorHAnsi" w:hAnsiTheme="minorHAnsi" w:cstheme="minorHAnsi"/>
          <w:sz w:val="18"/>
          <w:szCs w:val="18"/>
        </w:rPr>
        <w:t>r el nombre de la Entidad Pública.</w:t>
      </w:r>
    </w:p>
  </w:endnote>
  <w:endnote w:id="3">
    <w:p w14:paraId="38DFE61E" w14:textId="34E347A2" w:rsidR="00387A21" w:rsidRPr="00387A21" w:rsidRDefault="00387A21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387A21">
        <w:rPr>
          <w:rFonts w:asciiTheme="minorHAnsi" w:hAnsiTheme="minorHAnsi" w:cstheme="minorHAnsi"/>
          <w:sz w:val="18"/>
          <w:szCs w:val="18"/>
        </w:rPr>
        <w:t>NIF.</w:t>
      </w:r>
    </w:p>
  </w:endnote>
  <w:endnote w:id="4">
    <w:p w14:paraId="1632BCF3" w14:textId="444D7680" w:rsidR="002C69AB" w:rsidRPr="002C69AB" w:rsidRDefault="002C69AB">
      <w:pPr>
        <w:pStyle w:val="Textonotaalfinal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r w:rsidRPr="002C69AB">
        <w:rPr>
          <w:rFonts w:asciiTheme="minorHAnsi" w:hAnsiTheme="minorHAnsi" w:cstheme="minorHAnsi"/>
          <w:sz w:val="18"/>
          <w:szCs w:val="18"/>
        </w:rPr>
        <w:t xml:space="preserve">Norma que le otorga capacidad legal para firmar esta declaración. </w:t>
      </w:r>
      <w:r w:rsidRPr="002C69AB">
        <w:rPr>
          <w:rFonts w:asciiTheme="minorHAnsi" w:hAnsiTheme="minorHAnsi" w:cstheme="minorHAnsi"/>
          <w:sz w:val="18"/>
          <w:szCs w:val="18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ubik Light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D365" w14:textId="77777777" w:rsidR="008375F6" w:rsidRDefault="008375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86A3" w14:textId="4CEA4E73" w:rsidR="007869CE" w:rsidRDefault="007869CE">
    <w:pPr>
      <w:pStyle w:val="Piedepgina"/>
      <w:jc w:val="right"/>
    </w:pPr>
    <w:r>
      <w:t xml:space="preserve"> </w:t>
    </w:r>
    <w:sdt>
      <w:sdtPr>
        <w:id w:val="2064288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6E4A">
          <w:rPr>
            <w:noProof/>
          </w:rPr>
          <w:t>1</w:t>
        </w:r>
        <w:r>
          <w:fldChar w:fldCharType="end"/>
        </w:r>
      </w:sdtContent>
    </w:sdt>
  </w:p>
  <w:p w14:paraId="02AFDE48" w14:textId="77777777" w:rsidR="007869CE" w:rsidRDefault="007869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CBFE4" w14:textId="77777777" w:rsidR="008375F6" w:rsidRDefault="00837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03DD7" w14:textId="77777777" w:rsidR="00AF6E4A" w:rsidRDefault="00AF6E4A" w:rsidP="00262EA5">
      <w:r>
        <w:separator/>
      </w:r>
    </w:p>
  </w:footnote>
  <w:footnote w:type="continuationSeparator" w:id="0">
    <w:p w14:paraId="02D8A501" w14:textId="77777777" w:rsidR="00AF6E4A" w:rsidRDefault="00AF6E4A" w:rsidP="0026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C674" w14:textId="77777777" w:rsidR="008375F6" w:rsidRDefault="008375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7B59" w14:textId="69F0EDC3" w:rsidR="007869CE" w:rsidRDefault="00364F5E" w:rsidP="00262EA5">
    <w:pPr>
      <w:ind w:right="-568"/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5D5E27F6" wp14:editId="37517A9A">
          <wp:simplePos x="0" y="0"/>
          <wp:positionH relativeFrom="margin">
            <wp:posOffset>-563300</wp:posOffset>
          </wp:positionH>
          <wp:positionV relativeFrom="paragraph">
            <wp:posOffset>-81833</wp:posOffset>
          </wp:positionV>
          <wp:extent cx="1762428" cy="521335"/>
          <wp:effectExtent l="0" t="0" r="9525" b="0"/>
          <wp:wrapNone/>
          <wp:docPr id="1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060" cy="52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 wp14:anchorId="521CCDD4" wp14:editId="3CD23A4D">
          <wp:simplePos x="0" y="0"/>
          <wp:positionH relativeFrom="margin">
            <wp:posOffset>1644153</wp:posOffset>
          </wp:positionH>
          <wp:positionV relativeFrom="paragraph">
            <wp:posOffset>-68580</wp:posOffset>
          </wp:positionV>
          <wp:extent cx="1562100" cy="511810"/>
          <wp:effectExtent l="0" t="0" r="0" b="2540"/>
          <wp:wrapNone/>
          <wp:docPr id="1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18D"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4E6DC555" wp14:editId="4CC320D4">
          <wp:simplePos x="0" y="0"/>
          <wp:positionH relativeFrom="column">
            <wp:posOffset>3541644</wp:posOffset>
          </wp:positionH>
          <wp:positionV relativeFrom="paragraph">
            <wp:posOffset>-133350</wp:posOffset>
          </wp:positionV>
          <wp:extent cx="2789585" cy="58097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-4- MICT.Gob + S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85" cy="58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631" w:rsidRPr="00C452CC">
      <w:rPr>
        <w:b/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A81FB" wp14:editId="54EDCE21">
              <wp:simplePos x="0" y="0"/>
              <wp:positionH relativeFrom="margin">
                <wp:posOffset>1276350</wp:posOffset>
              </wp:positionH>
              <wp:positionV relativeFrom="paragraph">
                <wp:posOffset>-122555</wp:posOffset>
              </wp:positionV>
              <wp:extent cx="1625600" cy="5638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2A421" w14:textId="23038270" w:rsidR="00B1027E" w:rsidRPr="00C452CC" w:rsidRDefault="00B1027E" w:rsidP="00B1027E">
                          <w:pPr>
                            <w:rPr>
                              <w:rFonts w:ascii="Gill Sans MT" w:hAnsi="Gill Sans MT"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A81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0.5pt;margin-top:-9.65pt;width:128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" stroked="f">
              <v:textbox>
                <w:txbxContent>
                  <w:p w14:paraId="5BF2A421" w14:textId="23038270" w:rsidR="00B1027E" w:rsidRPr="00C452CC" w:rsidRDefault="00B1027E" w:rsidP="00B1027E">
                    <w:pPr>
                      <w:rPr>
                        <w:rFonts w:ascii="Gill Sans MT" w:hAnsi="Gill Sans MT"/>
                        <w:color w:val="7F7F7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5C866" w14:textId="77777777" w:rsidR="008375F6" w:rsidRDefault="00837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C6"/>
    <w:multiLevelType w:val="hybridMultilevel"/>
    <w:tmpl w:val="93BE7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45"/>
    <w:multiLevelType w:val="hybridMultilevel"/>
    <w:tmpl w:val="2B6E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54C9B"/>
    <w:multiLevelType w:val="hybridMultilevel"/>
    <w:tmpl w:val="54800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515"/>
    <w:multiLevelType w:val="hybridMultilevel"/>
    <w:tmpl w:val="D6643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A73B1"/>
    <w:multiLevelType w:val="hybridMultilevel"/>
    <w:tmpl w:val="5830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4EC7"/>
    <w:multiLevelType w:val="hybridMultilevel"/>
    <w:tmpl w:val="8DCC2C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81102C"/>
    <w:multiLevelType w:val="hybridMultilevel"/>
    <w:tmpl w:val="185A92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C64"/>
    <w:multiLevelType w:val="hybridMultilevel"/>
    <w:tmpl w:val="AD0E7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DC0"/>
    <w:multiLevelType w:val="hybridMultilevel"/>
    <w:tmpl w:val="491C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3EC6"/>
    <w:multiLevelType w:val="hybridMultilevel"/>
    <w:tmpl w:val="CAAA5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17050"/>
    <w:multiLevelType w:val="hybridMultilevel"/>
    <w:tmpl w:val="8F4A8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040"/>
    <w:multiLevelType w:val="hybridMultilevel"/>
    <w:tmpl w:val="1AA8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5516"/>
    <w:multiLevelType w:val="hybridMultilevel"/>
    <w:tmpl w:val="DF124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4A71"/>
    <w:multiLevelType w:val="hybridMultilevel"/>
    <w:tmpl w:val="13F6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3561"/>
    <w:multiLevelType w:val="hybridMultilevel"/>
    <w:tmpl w:val="0734C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A35CE"/>
    <w:multiLevelType w:val="hybridMultilevel"/>
    <w:tmpl w:val="B4CC8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97817"/>
    <w:multiLevelType w:val="hybridMultilevel"/>
    <w:tmpl w:val="A07E9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64F6E"/>
    <w:multiLevelType w:val="hybridMultilevel"/>
    <w:tmpl w:val="DD940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45047"/>
    <w:multiLevelType w:val="hybridMultilevel"/>
    <w:tmpl w:val="FBA46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62DE"/>
    <w:multiLevelType w:val="hybridMultilevel"/>
    <w:tmpl w:val="6318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18"/>
  </w:num>
  <w:num w:numId="9">
    <w:abstractNumId w:val="12"/>
  </w:num>
  <w:num w:numId="10">
    <w:abstractNumId w:val="4"/>
  </w:num>
  <w:num w:numId="11">
    <w:abstractNumId w:val="17"/>
  </w:num>
  <w:num w:numId="12">
    <w:abstractNumId w:val="16"/>
  </w:num>
  <w:num w:numId="13">
    <w:abstractNumId w:val="2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13"/>
  </w:num>
  <w:num w:numId="19">
    <w:abstractNumId w:val="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5"/>
    <w:rsid w:val="000428F2"/>
    <w:rsid w:val="000770CE"/>
    <w:rsid w:val="000A6E5D"/>
    <w:rsid w:val="000D358D"/>
    <w:rsid w:val="001030A2"/>
    <w:rsid w:val="00132EB6"/>
    <w:rsid w:val="00161FEB"/>
    <w:rsid w:val="001726BF"/>
    <w:rsid w:val="00196433"/>
    <w:rsid w:val="001C7734"/>
    <w:rsid w:val="001E54EE"/>
    <w:rsid w:val="00210AD8"/>
    <w:rsid w:val="00226E9E"/>
    <w:rsid w:val="002554B1"/>
    <w:rsid w:val="00262EA5"/>
    <w:rsid w:val="002878EA"/>
    <w:rsid w:val="002C69AB"/>
    <w:rsid w:val="002F20D6"/>
    <w:rsid w:val="00364F5E"/>
    <w:rsid w:val="00370CD0"/>
    <w:rsid w:val="00387A21"/>
    <w:rsid w:val="003D4502"/>
    <w:rsid w:val="00411815"/>
    <w:rsid w:val="00441172"/>
    <w:rsid w:val="00441827"/>
    <w:rsid w:val="00454ABE"/>
    <w:rsid w:val="00466006"/>
    <w:rsid w:val="004B354F"/>
    <w:rsid w:val="004E5B2C"/>
    <w:rsid w:val="004E713E"/>
    <w:rsid w:val="0052412C"/>
    <w:rsid w:val="00576DF5"/>
    <w:rsid w:val="005774CE"/>
    <w:rsid w:val="005836CA"/>
    <w:rsid w:val="00585872"/>
    <w:rsid w:val="00593541"/>
    <w:rsid w:val="005A3FAD"/>
    <w:rsid w:val="005D62B3"/>
    <w:rsid w:val="00664F37"/>
    <w:rsid w:val="00692602"/>
    <w:rsid w:val="006A2BF6"/>
    <w:rsid w:val="006C6BED"/>
    <w:rsid w:val="00714A1D"/>
    <w:rsid w:val="007169FE"/>
    <w:rsid w:val="0074130A"/>
    <w:rsid w:val="00772FFD"/>
    <w:rsid w:val="00784631"/>
    <w:rsid w:val="007869CE"/>
    <w:rsid w:val="00795716"/>
    <w:rsid w:val="007A01A8"/>
    <w:rsid w:val="007D08D3"/>
    <w:rsid w:val="007F518D"/>
    <w:rsid w:val="00816A28"/>
    <w:rsid w:val="008375F6"/>
    <w:rsid w:val="008378C9"/>
    <w:rsid w:val="008614AA"/>
    <w:rsid w:val="008667E1"/>
    <w:rsid w:val="00883484"/>
    <w:rsid w:val="008975A2"/>
    <w:rsid w:val="008A0368"/>
    <w:rsid w:val="008B11DE"/>
    <w:rsid w:val="008B563A"/>
    <w:rsid w:val="00922518"/>
    <w:rsid w:val="00934922"/>
    <w:rsid w:val="009B19E9"/>
    <w:rsid w:val="009D531F"/>
    <w:rsid w:val="009F695D"/>
    <w:rsid w:val="009F727F"/>
    <w:rsid w:val="00A169C4"/>
    <w:rsid w:val="00A41066"/>
    <w:rsid w:val="00A51105"/>
    <w:rsid w:val="00A677E2"/>
    <w:rsid w:val="00A7692A"/>
    <w:rsid w:val="00AB3FEF"/>
    <w:rsid w:val="00AC10D4"/>
    <w:rsid w:val="00AC3A18"/>
    <w:rsid w:val="00AF6E4A"/>
    <w:rsid w:val="00B1027E"/>
    <w:rsid w:val="00B16ECF"/>
    <w:rsid w:val="00B232BB"/>
    <w:rsid w:val="00B34FBB"/>
    <w:rsid w:val="00B474F3"/>
    <w:rsid w:val="00B6234A"/>
    <w:rsid w:val="00B758DE"/>
    <w:rsid w:val="00BA1109"/>
    <w:rsid w:val="00BA32C5"/>
    <w:rsid w:val="00BC69F0"/>
    <w:rsid w:val="00C03CAB"/>
    <w:rsid w:val="00C27062"/>
    <w:rsid w:val="00C353DF"/>
    <w:rsid w:val="00C3556E"/>
    <w:rsid w:val="00C55F84"/>
    <w:rsid w:val="00DA0F0B"/>
    <w:rsid w:val="00DE1A11"/>
    <w:rsid w:val="00E16003"/>
    <w:rsid w:val="00E27316"/>
    <w:rsid w:val="00EB086C"/>
    <w:rsid w:val="00EB5F9A"/>
    <w:rsid w:val="00ED194D"/>
    <w:rsid w:val="00F02DA1"/>
    <w:rsid w:val="00F07F13"/>
    <w:rsid w:val="00F20503"/>
    <w:rsid w:val="00F27DD1"/>
    <w:rsid w:val="00F36D56"/>
    <w:rsid w:val="00F43739"/>
    <w:rsid w:val="00F77159"/>
    <w:rsid w:val="00F85412"/>
    <w:rsid w:val="00F86AB0"/>
    <w:rsid w:val="00FA264C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6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A1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34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62EA5"/>
  </w:style>
  <w:style w:type="paragraph" w:styleId="Piedepgina">
    <w:name w:val="footer"/>
    <w:basedOn w:val="Normal"/>
    <w:link w:val="PiedepginaCar"/>
    <w:uiPriority w:val="99"/>
    <w:unhideWhenUsed/>
    <w:rsid w:val="00262E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2EA5"/>
  </w:style>
  <w:style w:type="paragraph" w:customStyle="1" w:styleId="Default">
    <w:name w:val="Default"/>
    <w:rsid w:val="00262EA5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9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ita">
    <w:name w:val="columnita"/>
    <w:basedOn w:val="Normal"/>
    <w:link w:val="columnitaCar"/>
    <w:qFormat/>
    <w:rsid w:val="00795716"/>
    <w:pPr>
      <w:jc w:val="right"/>
    </w:pPr>
    <w:rPr>
      <w:rFonts w:ascii="Rubik Light" w:eastAsiaTheme="minorHAnsi" w:hAnsi="Rubik Light" w:cs="Rubik Light"/>
      <w:sz w:val="18"/>
      <w:szCs w:val="18"/>
      <w:lang w:val="es-ES" w:eastAsia="en-US"/>
    </w:rPr>
  </w:style>
  <w:style w:type="character" w:customStyle="1" w:styleId="columnitaCar">
    <w:name w:val="columnita Car"/>
    <w:basedOn w:val="Fuentedeprrafopredeter"/>
    <w:link w:val="columnita"/>
    <w:rsid w:val="00795716"/>
    <w:rPr>
      <w:rFonts w:ascii="Rubik Light" w:hAnsi="Rubik Light" w:cs="Rubik Light"/>
      <w:sz w:val="18"/>
      <w:szCs w:val="18"/>
    </w:rPr>
  </w:style>
  <w:style w:type="table" w:styleId="Cuadrculadetablaclara">
    <w:name w:val="Grid Table Light"/>
    <w:basedOn w:val="Tablanormal"/>
    <w:uiPriority w:val="40"/>
    <w:rsid w:val="007957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14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14A1D"/>
    <w:pPr>
      <w:spacing w:line="240" w:lineRule="auto"/>
      <w:jc w:val="right"/>
      <w:outlineLvl w:val="9"/>
    </w:pPr>
    <w:rPr>
      <w:color w:val="auto"/>
      <w:lang w:eastAsia="es-ES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locked/>
    <w:rsid w:val="00714A1D"/>
    <w:rPr>
      <w:rFonts w:ascii="Calibri" w:hAnsi="Calibri" w:cs="Calibri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714A1D"/>
    <w:pPr>
      <w:spacing w:after="24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14A1D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14A1D"/>
    <w:pPr>
      <w:spacing w:after="100"/>
    </w:pPr>
    <w:rPr>
      <w:rFonts w:ascii="Rubik Light" w:eastAsiaTheme="minorHAnsi" w:hAnsi="Rubik Light" w:cstheme="minorBidi"/>
      <w:sz w:val="22"/>
      <w:szCs w:val="22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714A1D"/>
    <w:pPr>
      <w:spacing w:after="100"/>
      <w:ind w:left="220"/>
    </w:pPr>
    <w:rPr>
      <w:rFonts w:ascii="Rubik Light" w:eastAsiaTheme="minorHAnsi" w:hAnsi="Rubik Light" w:cstheme="minorBid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62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524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12C"/>
    <w:pPr>
      <w:spacing w:after="160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2C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7A2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7A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87A2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87A21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87A2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87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D363085292A46B1BD1FA0560CA31E" ma:contentTypeVersion="2" ma:contentTypeDescription="Crear nuevo documento." ma:contentTypeScope="" ma:versionID="7ea4f0cf650a00c726898783088c1b5d">
  <xsd:schema xmlns:xsd="http://www.w3.org/2001/XMLSchema" xmlns:xs="http://www.w3.org/2001/XMLSchema" xmlns:p="http://schemas.microsoft.com/office/2006/metadata/properties" xmlns:ns2="2da34e01-4d06-483f-a1f1-448aafad13a3" targetNamespace="http://schemas.microsoft.com/office/2006/metadata/properties" ma:root="true" ma:fieldsID="91ba3fc1ff652c56d487b314c3acf5f6" ns2:_="">
    <xsd:import namespace="2da34e01-4d06-483f-a1f1-448aafad13a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4e01-4d06-483f-a1f1-448aafad13a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2da34e01-4d06-483f-a1f1-448aafad13a3" xsi:nil="true"/>
    <Orden xmlns="2da34e01-4d06-483f-a1f1-448aafad13a3">4</Orden>
  </documentManagement>
</p:properties>
</file>

<file path=customXml/itemProps1.xml><?xml version="1.0" encoding="utf-8"?>
<ds:datastoreItem xmlns:ds="http://schemas.openxmlformats.org/officeDocument/2006/customXml" ds:itemID="{A994EF21-3420-45E1-B3D2-EEAB3BC249BE}"/>
</file>

<file path=customXml/itemProps2.xml><?xml version="1.0" encoding="utf-8"?>
<ds:datastoreItem xmlns:ds="http://schemas.openxmlformats.org/officeDocument/2006/customXml" ds:itemID="{0640DF45-9761-4106-B83C-14D6A5D36355}"/>
</file>

<file path=customXml/itemProps3.xml><?xml version="1.0" encoding="utf-8"?>
<ds:datastoreItem xmlns:ds="http://schemas.openxmlformats.org/officeDocument/2006/customXml" ds:itemID="{5B0DA7B5-58F7-498E-84C5-D74E45BD9A53}"/>
</file>

<file path=customXml/itemProps4.xml><?xml version="1.0" encoding="utf-8"?>
<ds:datastoreItem xmlns:ds="http://schemas.openxmlformats.org/officeDocument/2006/customXml" ds:itemID="{89394846-5C96-4E9D-AADE-2268A7FB6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de ausencia de conflicto de intereses -DACI- (Anexo IV) (actualizado 27/03/2023)</dc:title>
  <dc:subject/>
  <dc:creator/>
  <cp:keywords/>
  <dc:description/>
  <cp:lastModifiedBy/>
  <cp:revision>1</cp:revision>
  <dcterms:created xsi:type="dcterms:W3CDTF">2023-03-27T11:25:00Z</dcterms:created>
  <dcterms:modified xsi:type="dcterms:W3CDTF">2023-03-27T11:25:00Z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0x010100770D363085292A46B1BD1FA0560CA31E</vt:lpwstr>
  </property>
</Properties>
</file>